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6E91" w14:textId="77777777" w:rsidR="0055094C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>
        <w:rPr>
          <w:rFonts w:ascii="Comic Sans MS" w:hAnsi="Comic Sans MS" w:cs="Arial"/>
          <w:b/>
          <w:sz w:val="40"/>
          <w:szCs w:val="40"/>
          <w:lang w:val="fr-CA"/>
        </w:rPr>
        <w:t>Les changements d’état</w:t>
      </w:r>
    </w:p>
    <w:p w14:paraId="3B4EA7D0" w14:textId="77777777" w:rsidR="0055094C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5094C" w:rsidRPr="00411B0A" w14:paraId="1BD4633E" w14:textId="77777777" w:rsidTr="00411B0A">
        <w:tc>
          <w:tcPr>
            <w:tcW w:w="5508" w:type="dxa"/>
          </w:tcPr>
          <w:p w14:paraId="5388A935" w14:textId="77777777" w:rsidR="0055094C" w:rsidRDefault="0055094C" w:rsidP="00411B0A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  <w:t>Changement d’état</w:t>
            </w:r>
          </w:p>
        </w:tc>
        <w:tc>
          <w:tcPr>
            <w:tcW w:w="5508" w:type="dxa"/>
          </w:tcPr>
          <w:p w14:paraId="3CD03D81" w14:textId="77777777" w:rsidR="0055094C" w:rsidRDefault="0055094C" w:rsidP="00411B0A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  <w:t xml:space="preserve">Que se passe t-il? </w:t>
            </w:r>
          </w:p>
        </w:tc>
      </w:tr>
      <w:tr w:rsidR="0055094C" w:rsidRPr="004E6A7B" w14:paraId="75D4508D" w14:textId="77777777" w:rsidTr="00411B0A">
        <w:tc>
          <w:tcPr>
            <w:tcW w:w="5508" w:type="dxa"/>
          </w:tcPr>
          <w:p w14:paraId="3DF01226" w14:textId="77777777" w:rsidR="00411B0A" w:rsidRPr="004E6A7B" w:rsidRDefault="00411B0A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3DF5005D" w14:textId="77777777" w:rsidR="0055094C" w:rsidRPr="004E6A7B" w:rsidRDefault="00411B0A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 xml:space="preserve">La fusion (ou fonte) </w:t>
            </w:r>
          </w:p>
        </w:tc>
        <w:tc>
          <w:tcPr>
            <w:tcW w:w="5508" w:type="dxa"/>
          </w:tcPr>
          <w:p w14:paraId="7B1BD157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753AE379" w14:textId="77777777" w:rsidR="00411B0A" w:rsidRDefault="00411B0A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>Un solide devient liquide</w:t>
            </w:r>
            <w:bookmarkStart w:id="0" w:name="_GoBack"/>
            <w:bookmarkEnd w:id="0"/>
          </w:p>
          <w:p w14:paraId="6F35964F" w14:textId="77777777" w:rsidR="004E6A7B" w:rsidRPr="004E6A7B" w:rsidRDefault="004E6A7B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</w:tc>
      </w:tr>
      <w:tr w:rsidR="0055094C" w:rsidRPr="004E6A7B" w14:paraId="40746538" w14:textId="77777777" w:rsidTr="00411B0A">
        <w:tc>
          <w:tcPr>
            <w:tcW w:w="5508" w:type="dxa"/>
          </w:tcPr>
          <w:p w14:paraId="6D233B2A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7BA1A387" w14:textId="77777777" w:rsidR="00F259B1" w:rsidRPr="004E6A7B" w:rsidRDefault="00F259B1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 xml:space="preserve">L’évaporation </w:t>
            </w:r>
            <w:r w:rsidRPr="004E6A7B">
              <w:rPr>
                <w:rFonts w:ascii="Comic Sans MS" w:hAnsi="Comic Sans MS" w:cs="Arial"/>
                <w:sz w:val="36"/>
                <w:szCs w:val="36"/>
                <w:lang w:val="fr-CA"/>
              </w:rPr>
              <w:t>(ou ébullition)</w:t>
            </w:r>
          </w:p>
        </w:tc>
        <w:tc>
          <w:tcPr>
            <w:tcW w:w="5508" w:type="dxa"/>
          </w:tcPr>
          <w:p w14:paraId="030B7A31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6A5B5EEC" w14:textId="77777777" w:rsidR="00F259B1" w:rsidRDefault="00F259B1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>Un liquide devient gazeux</w:t>
            </w:r>
          </w:p>
          <w:p w14:paraId="4E557B9F" w14:textId="77777777" w:rsidR="004E6A7B" w:rsidRPr="004E6A7B" w:rsidRDefault="004E6A7B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</w:tc>
      </w:tr>
      <w:tr w:rsidR="0055094C" w:rsidRPr="004E6A7B" w14:paraId="0F07EEF1" w14:textId="77777777" w:rsidTr="00411B0A">
        <w:tc>
          <w:tcPr>
            <w:tcW w:w="5508" w:type="dxa"/>
          </w:tcPr>
          <w:p w14:paraId="4C5BE2BF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7C168536" w14:textId="77777777" w:rsidR="001F001D" w:rsidRPr="004E6A7B" w:rsidRDefault="001F001D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 xml:space="preserve">La condensation </w:t>
            </w:r>
          </w:p>
          <w:p w14:paraId="070161EE" w14:textId="77777777" w:rsidR="0055094C" w:rsidRPr="004E6A7B" w:rsidRDefault="001F001D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>(ou liquéfaction)</w:t>
            </w:r>
          </w:p>
        </w:tc>
        <w:tc>
          <w:tcPr>
            <w:tcW w:w="5508" w:type="dxa"/>
          </w:tcPr>
          <w:p w14:paraId="5B169DEF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0DB5B5B1" w14:textId="77777777" w:rsidR="001F001D" w:rsidRPr="004E6A7B" w:rsidRDefault="001F001D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>Un gaz devient liquide</w:t>
            </w:r>
          </w:p>
        </w:tc>
      </w:tr>
      <w:tr w:rsidR="0055094C" w:rsidRPr="004E6A7B" w14:paraId="627D710E" w14:textId="77777777" w:rsidTr="00411B0A">
        <w:tc>
          <w:tcPr>
            <w:tcW w:w="5508" w:type="dxa"/>
          </w:tcPr>
          <w:p w14:paraId="3E664A66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75410364" w14:textId="77777777" w:rsidR="001F001D" w:rsidRPr="004E6A7B" w:rsidRDefault="001F001D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 xml:space="preserve">La solidification </w:t>
            </w:r>
          </w:p>
          <w:p w14:paraId="5A2C1973" w14:textId="77777777" w:rsidR="0055094C" w:rsidRPr="004E6A7B" w:rsidRDefault="001F001D" w:rsidP="004E6A7B">
            <w:pPr>
              <w:rPr>
                <w:rFonts w:ascii="Comic Sans MS" w:hAnsi="Comic Sans MS" w:cs="Arial"/>
                <w:sz w:val="36"/>
                <w:szCs w:val="36"/>
                <w:lang w:val="fr-CA"/>
              </w:rPr>
            </w:pPr>
            <w:r w:rsidRPr="004E6A7B">
              <w:rPr>
                <w:rFonts w:ascii="Comic Sans MS" w:hAnsi="Comic Sans MS" w:cs="Arial"/>
                <w:sz w:val="36"/>
                <w:szCs w:val="36"/>
                <w:lang w:val="fr-CA"/>
              </w:rPr>
              <w:t xml:space="preserve">(ou congélation) </w:t>
            </w:r>
          </w:p>
        </w:tc>
        <w:tc>
          <w:tcPr>
            <w:tcW w:w="5508" w:type="dxa"/>
          </w:tcPr>
          <w:p w14:paraId="68D93002" w14:textId="77777777" w:rsidR="0055094C" w:rsidRPr="004E6A7B" w:rsidRDefault="0055094C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</w:p>
          <w:p w14:paraId="6F13B7C2" w14:textId="77777777" w:rsidR="001F001D" w:rsidRPr="004E6A7B" w:rsidRDefault="001F001D" w:rsidP="004E6A7B">
            <w:pPr>
              <w:rPr>
                <w:rFonts w:ascii="Comic Sans MS" w:hAnsi="Comic Sans MS" w:cs="Arial"/>
                <w:sz w:val="40"/>
                <w:szCs w:val="40"/>
                <w:lang w:val="fr-CA"/>
              </w:rPr>
            </w:pPr>
            <w:r w:rsidRPr="004E6A7B">
              <w:rPr>
                <w:rFonts w:ascii="Comic Sans MS" w:hAnsi="Comic Sans MS" w:cs="Arial"/>
                <w:sz w:val="40"/>
                <w:szCs w:val="40"/>
                <w:lang w:val="fr-CA"/>
              </w:rPr>
              <w:t>Un liquide devient solide</w:t>
            </w:r>
          </w:p>
        </w:tc>
      </w:tr>
    </w:tbl>
    <w:p w14:paraId="01670F5D" w14:textId="77777777" w:rsidR="0055094C" w:rsidRPr="004E6A7B" w:rsidRDefault="0055094C" w:rsidP="0055094C">
      <w:pPr>
        <w:jc w:val="center"/>
        <w:rPr>
          <w:rFonts w:ascii="Comic Sans MS" w:hAnsi="Comic Sans MS" w:cs="Arial"/>
          <w:sz w:val="40"/>
          <w:szCs w:val="40"/>
          <w:lang w:val="fr-CA"/>
        </w:rPr>
      </w:pPr>
    </w:p>
    <w:p w14:paraId="69C51E20" w14:textId="77777777" w:rsidR="0055094C" w:rsidRPr="004E6A7B" w:rsidRDefault="0055094C" w:rsidP="0055094C">
      <w:pPr>
        <w:rPr>
          <w:lang w:val="fr-CA"/>
        </w:rPr>
      </w:pPr>
    </w:p>
    <w:p w14:paraId="4A21AC6F" w14:textId="77777777" w:rsidR="000B2FA7" w:rsidRPr="004E6A7B" w:rsidRDefault="000B2FA7">
      <w:pPr>
        <w:rPr>
          <w:lang w:val="fr-CA"/>
        </w:rPr>
      </w:pPr>
    </w:p>
    <w:sectPr w:rsidR="000B2FA7" w:rsidRPr="004E6A7B" w:rsidSect="0055094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C"/>
    <w:rsid w:val="000B2FA7"/>
    <w:rsid w:val="001F001D"/>
    <w:rsid w:val="002966D2"/>
    <w:rsid w:val="00390E23"/>
    <w:rsid w:val="00411B0A"/>
    <w:rsid w:val="004E1F68"/>
    <w:rsid w:val="004E6A7B"/>
    <w:rsid w:val="0055094C"/>
    <w:rsid w:val="00F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A8B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3</cp:revision>
  <cp:lastPrinted>2016-10-19T03:34:00Z</cp:lastPrinted>
  <dcterms:created xsi:type="dcterms:W3CDTF">2016-10-24T18:54:00Z</dcterms:created>
  <dcterms:modified xsi:type="dcterms:W3CDTF">2016-10-26T03:09:00Z</dcterms:modified>
</cp:coreProperties>
</file>